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444444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spacing w:line="480" w:lineRule="atLeast"/>
        <w:jc w:val="center"/>
        <w:rPr>
          <w:rFonts w:ascii="方正小标宋简体" w:hAnsi="黑体" w:eastAsia="方正小标宋简体" w:cs="宋体"/>
          <w:color w:val="444444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444444"/>
          <w:kern w:val="0"/>
          <w:sz w:val="44"/>
          <w:szCs w:val="44"/>
        </w:rPr>
        <w:t>渭南市政府规章立法项目建议表</w:t>
      </w:r>
    </w:p>
    <w:tbl>
      <w:tblPr>
        <w:tblStyle w:val="2"/>
        <w:tblW w:w="97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6691"/>
        <w:gridCol w:w="8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立法项目名称</w:t>
            </w:r>
          </w:p>
        </w:tc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立法的必要性、可行性</w:t>
            </w:r>
          </w:p>
        </w:tc>
        <w:tc>
          <w:tcPr>
            <w:tcW w:w="7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立法的依据</w:t>
            </w:r>
          </w:p>
        </w:tc>
        <w:tc>
          <w:tcPr>
            <w:tcW w:w="7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立法需要解决的主要问题</w:t>
            </w:r>
          </w:p>
        </w:tc>
        <w:tc>
          <w:tcPr>
            <w:tcW w:w="7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附送材料的名称及主要内容</w:t>
            </w:r>
          </w:p>
        </w:tc>
        <w:tc>
          <w:tcPr>
            <w:tcW w:w="7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填报单位</w:t>
            </w:r>
          </w:p>
          <w:p>
            <w:pPr>
              <w:widowControl/>
              <w:jc w:val="center"/>
              <w:rPr>
                <w:rFonts w:ascii="楷体_GB2312" w:eastAsia="楷体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 w:hAnsiTheme="minorEastAsia"/>
                <w:bCs/>
                <w:kern w:val="0"/>
                <w:sz w:val="28"/>
                <w:szCs w:val="28"/>
              </w:rPr>
              <w:t>（个人）</w:t>
            </w:r>
          </w:p>
        </w:tc>
        <w:tc>
          <w:tcPr>
            <w:tcW w:w="7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306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(签章)</w:t>
            </w:r>
          </w:p>
          <w:p>
            <w:pPr>
              <w:widowControl/>
              <w:ind w:firstLine="4003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line="461" w:lineRule="atLeast"/>
        <w:jc w:val="left"/>
        <w:rPr>
          <w:rFonts w:ascii="楷体_GB2312" w:hAnsi="微软雅黑" w:eastAsia="楷体_GB2312" w:cs="宋体"/>
          <w:color w:val="444444"/>
          <w:kern w:val="0"/>
          <w:sz w:val="28"/>
          <w:szCs w:val="28"/>
        </w:rPr>
      </w:pPr>
      <w:r>
        <w:rPr>
          <w:rFonts w:hint="eastAsia" w:ascii="楷体_GB2312" w:hAnsi="微软雅黑" w:eastAsia="楷体_GB2312" w:cs="宋体"/>
          <w:color w:val="444444"/>
          <w:kern w:val="0"/>
          <w:sz w:val="28"/>
          <w:szCs w:val="28"/>
        </w:rPr>
        <w:t>（注：此表可复印，每件政府规章立法项目建议请填写一份表格，相关材料可作为附件附在表格后面。）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YWIwZjA5N2YwMzRlZGI1ZTBkZjM2YThhMDUxZjkifQ=="/>
  </w:docVars>
  <w:rsids>
    <w:rsidRoot w:val="00694865"/>
    <w:rsid w:val="000F1342"/>
    <w:rsid w:val="00186F6E"/>
    <w:rsid w:val="0019651E"/>
    <w:rsid w:val="002724E7"/>
    <w:rsid w:val="002B109A"/>
    <w:rsid w:val="003710BF"/>
    <w:rsid w:val="003B6AA7"/>
    <w:rsid w:val="00510C70"/>
    <w:rsid w:val="005B5C5C"/>
    <w:rsid w:val="005C6A68"/>
    <w:rsid w:val="006777CC"/>
    <w:rsid w:val="00694865"/>
    <w:rsid w:val="009B3429"/>
    <w:rsid w:val="00A71E04"/>
    <w:rsid w:val="00C92CE4"/>
    <w:rsid w:val="00D63B23"/>
    <w:rsid w:val="00E36E92"/>
    <w:rsid w:val="00EE6E9A"/>
    <w:rsid w:val="00F14FF0"/>
    <w:rsid w:val="11B9759B"/>
    <w:rsid w:val="4BFF1526"/>
    <w:rsid w:val="606336CC"/>
    <w:rsid w:val="748A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795</Characters>
  <Lines>6</Lines>
  <Paragraphs>1</Paragraphs>
  <TotalTime>18</TotalTime>
  <ScaleCrop>false</ScaleCrop>
  <LinksUpToDate>false</LinksUpToDate>
  <CharactersWithSpaces>933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2022-10-24T03:07:00Z</dcterms:created>
  <dc:creator>Administrator</dc:creator>
  <cp:lastModifiedBy>Saika</cp:lastModifiedBy>
  <cp:lastPrinted>2023-10-24T08:33:00Z</cp:lastPrinted>
  <dcterms:modified xsi:type="dcterms:W3CDTF">2023-10-24T09:44:51Z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3B809DAAC24C4620A6CB21FF42BE12D1_12</vt:lpwstr>
  </property>
</Properties>
</file>